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§23 (AMD). PL 1975, c. 767, §63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§4102.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§4102.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