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4682-B</w:t>
        <w:t xml:space="preserve">.  </w:t>
      </w:r>
      <w:r>
        <w:rPr>
          <w:b/>
        </w:rPr>
        <w:t xml:space="preserve">Disclosure of registration number and permanent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269 (NEW). PL 1985, c. 763, §A87 (AMD). RR 1993, c. 1, §91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§4682-B. Disclosure of registration number and permanent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§4682-B. Disclosure of registration number and permanent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§4682-B. DISCLOSURE OF REGISTRATION NUMBER AND PERMANENT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