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Persons and practices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§6004. PERSONS AND PRACTICES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