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9606</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1995, c. 397, §88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§9606.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§9606.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§9606.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