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Exclusions from statutory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Exclusions from statutory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§114. EXCLUSIONS FROM STATUTORY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