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3. Expenses and service charge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Expenses and service charge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3. EXPENSES AND SERVICE CHARGE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