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Action by person whose claim is denied</w:t>
      </w:r>
    </w:p>
    <w:p>
      <w:pPr>
        <w:jc w:val="both"/>
        <w:spacing w:before="100" w:after="100"/>
        <w:ind w:start="360"/>
        <w:ind w:firstLine="360"/>
      </w:pPr>
      <w:r>
        <w:rPr/>
      </w:r>
      <w:r>
        <w:rPr/>
      </w:r>
      <w:r>
        <w:t xml:space="preserve">Not later than one year after being denied a claim under </w:t>
      </w:r>
      <w:r>
        <w:t>section 2154</w:t>
      </w:r>
      <w:r>
        <w:t xml:space="preserve">, the claimant may commence an action against the administrator in the Superior Court of Kennebec County to establish a claim.</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§2156. Action by person whose claim is denied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Action by person whose claim is denied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§2156. ACTION BY PERSON WHOSE CLAIM IS DENIED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