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Rights of aliens</w:t>
      </w:r>
    </w:p>
    <w:p>
      <w:pPr>
        <w:jc w:val="both"/>
        <w:spacing w:before="100" w:after="100"/>
        <w:ind w:start="360"/>
        <w:ind w:firstLine="360"/>
      </w:pPr>
      <w:r>
        <w:rPr/>
      </w:r>
      <w:r>
        <w:rPr/>
      </w:r>
      <w:r>
        <w:t xml:space="preserve">An alien may take, hold, convey and devise real estate or any interest therein. All conveyances and devises of such estate or interest already made by or to an alien are 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Rights of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Rights of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§451. RIGHTS OF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