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3810</w:t>
        <w:t xml:space="preserve">.  </w:t>
      </w:r>
      <w:r>
        <w:rPr>
          <w:b/>
        </w:rPr>
        <w:t xml:space="preserve">Community reintegration status</w:t>
      </w:r>
    </w:p>
    <w:p>
      <w:pPr>
        <w:jc w:val="both"/>
        <w:spacing w:before="100" w:after="100"/>
        <w:ind w:start="360"/>
        <w:ind w:firstLine="360"/>
      </w:pPr>
      <w:r>
        <w:rPr>
          <w:b/>
        </w:rPr>
        <w:t>1</w:t>
        <w:t xml:space="preserve">.  </w:t>
      </w:r>
      <w:r>
        <w:rPr>
          <w:b/>
        </w:rPr>
        <w:t xml:space="preserve">Commissioner's powers.</w:t>
        <w:t xml:space="preserve"> </w:t>
      </w:r>
      <w:r>
        <w:t xml:space="preserve"> </w:t>
      </w:r>
      <w:r>
        <w:t xml:space="preserve">During a juvenile client's commitment to the facility, the commissioner may, at the commissioner's discretion:</w:t>
      </w:r>
    </w:p>
    <w:p>
      <w:pPr>
        <w:jc w:val="both"/>
        <w:spacing w:before="100" w:after="0"/>
        <w:ind w:start="720"/>
      </w:pPr>
      <w:r>
        <w:rPr/>
        <w:t>A</w:t>
        <w:t xml:space="preserve">.  </w:t>
      </w:r>
      <w:r>
        <w:rPr/>
      </w:r>
      <w:r>
        <w:t xml:space="preserve">Keep the juvenile client at the facility; or</w:t>
      </w:r>
      <w:r>
        <w:t xml:space="preserve">  </w:t>
      </w:r>
      <w:r xmlns:wp="http://schemas.openxmlformats.org/drawingml/2010/wordprocessingDrawing" xmlns:w15="http://schemas.microsoft.com/office/word/2012/wordml">
        <w:rPr>
          <w:rFonts w:ascii="Arial" w:hAnsi="Arial" w:cs="Arial"/>
          <w:sz w:val="22"/>
          <w:szCs w:val="22"/>
        </w:rPr>
        <w:t xml:space="preserve">[PL 1999, c. 583, §33 (AMD).]</w:t>
      </w:r>
    </w:p>
    <w:p>
      <w:pPr>
        <w:jc w:val="both"/>
        <w:spacing w:before="100" w:after="0"/>
        <w:ind w:start="720"/>
      </w:pPr>
      <w:r>
        <w:rPr/>
        <w:t>B</w:t>
        <w:t xml:space="preserve">.  </w:t>
      </w:r>
      <w:r>
        <w:rPr/>
      </w:r>
      <w:r>
        <w:t xml:space="preserve">Place the juvenile client on community reintegration status for a period not exceeding the term of the juvenile's commitment.</w:t>
      </w:r>
      <w:r>
        <w:t xml:space="preserve">  </w:t>
      </w:r>
      <w:r xmlns:wp="http://schemas.openxmlformats.org/drawingml/2010/wordprocessingDrawing" xmlns:w15="http://schemas.microsoft.com/office/word/2012/wordml">
        <w:rPr>
          <w:rFonts w:ascii="Arial" w:hAnsi="Arial" w:cs="Arial"/>
          <w:sz w:val="22"/>
          <w:szCs w:val="22"/>
        </w:rPr>
        <w:t xml:space="preserve">[PL 2003, c. 410,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w:pPr>
        <w:jc w:val="both"/>
        <w:spacing w:before="100" w:after="100"/>
        <w:ind w:start="360"/>
        <w:ind w:firstLine="360"/>
      </w:pPr>
      <w:r>
        <w:rPr>
          <w:b/>
        </w:rPr>
        <w:t>2</w:t>
        <w:t xml:space="preserve">.  </w:t>
      </w:r>
      <w:r>
        <w:rPr>
          <w:b/>
        </w:rPr>
        <w:t xml:space="preserve">Reports.</w:t>
        <w:t xml:space="preserve"> </w:t>
      </w:r>
      <w:r>
        <w:t xml:space="preserve"> </w:t>
      </w:r>
      <w:r>
        <w:t xml:space="preserve">As often as the commissioner requires, the person or agency caring for the juvenile client while on community reintegration status shall report to the commissioner:</w:t>
      </w:r>
    </w:p>
    <w:p>
      <w:pPr>
        <w:jc w:val="both"/>
        <w:spacing w:before="100" w:after="0"/>
        <w:ind w:start="720"/>
      </w:pPr>
      <w:r>
        <w:rPr/>
        <w:t>A</w:t>
        <w:t xml:space="preserve">.  </w:t>
      </w:r>
      <w:r>
        <w:rPr/>
      </w:r>
      <w:r>
        <w:t xml:space="preserve">The progress and behavior of the juvenile client, whether or not the juvenile client remains under the care of the person or agency;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juvenile client is not under the care of the person or agency, where the client is.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w:pPr>
        <w:jc w:val="both"/>
        <w:spacing w:before="100" w:after="0"/>
        <w:ind w:start="360"/>
        <w:ind w:firstLine="360"/>
      </w:pPr>
      <w:r>
        <w:rPr>
          <w:b/>
        </w:rPr>
        <w:t>3</w:t>
        <w:t xml:space="preserve">.  </w:t>
      </w:r>
      <w:r>
        <w:rPr>
          <w:b/>
        </w:rPr>
        <w:t xml:space="preserve">Center services.</w:t>
        <w:t xml:space="preserve"> </w:t>
      </w:r>
      <w:r>
        <w:t xml:space="preserve"> </w:t>
      </w:r>
      <w:r>
        <w:t xml:space="preserve">The commissioner shall provide community reintegration services to juvenile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w:pPr>
        <w:jc w:val="both"/>
        <w:spacing w:before="100" w:after="0"/>
        <w:ind w:start="360"/>
        <w:ind w:firstLine="360"/>
      </w:pPr>
      <w:r>
        <w:rPr>
          <w:b/>
        </w:rPr>
        <w:t>4</w:t>
        <w:t xml:space="preserve">.  </w:t>
      </w:r>
      <w:r>
        <w:rPr>
          <w:b/>
        </w:rPr>
        <w:t xml:space="preserve">Cancellation.</w:t>
        <w:t xml:space="preserve"> </w:t>
      </w:r>
      <w:r>
        <w:t xml:space="preserve"> </w:t>
      </w:r>
      <w:r>
        <w:t xml:space="preserve">If the commissioner is satisfied at any time that the welfare of the juvenile client will be promoted by return to the facility, the commissioner may cancel the community reintegration status and resume charge of the client with the same powers as before the placement on community reintegration status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§§52,59 (AMD). PL 1989, c. 591, §2 (AMD). PL 1997, c. 464, §14 (AMD). PL 1999, c. 583, §§33,34 (AMD). PL 2003, c. 410,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§3810. Community reintegration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§3810. Community reintegration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§3810. COMMUNITY REINTEGRATION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