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§1217. APPLICATION OF CONSENT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