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Prison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Prison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§34. PRISON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