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Property abandoned by an inmate or patient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324, §1 (NEW). PL 1969, c. 133 (AMD). PL 1975, c. 771, §379 (AMD). PL 1979, c. 485, §3 (RPR).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 Property abandoned by an inmate or patient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Property abandoned by an inmate or patient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 PROPERTY ABANDONED BY AN INMATE OR PATIENT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