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SANCTIONS AND ADMINISTRATIVE PENALTIES</w:t>
      </w:r>
    </w:p>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15. SANCTIONS AND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