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Bid rate.</w:t>
        <w:t xml:space="preserve"> </w:t>
      </w:r>
      <w:r>
        <w:t xml:space="preserve"> </w:t>
      </w:r>
      <w:r>
        <w:t xml:space="preserve">"Bid rate" means the rate proposed under a qualified bid for the output of a distributed generation resource in response to a competitive procurement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Clearing price.</w:t>
        <w:t xml:space="preserve"> </w:t>
      </w:r>
      <w:r>
        <w:t xml:space="preserve"> </w:t>
      </w:r>
      <w:r>
        <w:t xml:space="preserve">"Clearing price" means the highest bid rate accepted by the commission for a procurement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Commercial or institutional customer.</w:t>
        <w:t xml:space="preserve"> </w:t>
      </w:r>
      <w:r>
        <w:t xml:space="preserve"> </w:t>
      </w:r>
      <w:r>
        <w:t xml:space="preserve">"Commercial or institutional customer" means a nonresidential customer of an investor‑owned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Credit rate.</w:t>
        <w:t xml:space="preserve"> </w:t>
      </w:r>
      <w:r>
        <w:t xml:space="preserve"> </w:t>
      </w:r>
      <w:r>
        <w:t xml:space="preserve">"Credit rate" means the per‑kilowatt‑hour rate used to calculate the monetary value of a distributed generation resource.  The credit rate is equal to the per‑kilowatt‑hour rate in the long‑term contracts entered into between a standard buyer or a transmission and distribution utility and a project sponsor and must be the same for all subscribers of a particular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Distributed generation resource.</w:t>
        <w:t xml:space="preserve"> </w:t>
      </w:r>
      <w:r>
        <w:t xml:space="preserve"> </w:t>
      </w:r>
      <w:r>
        <w:t xml:space="preserve">"Distributed generation resource" means an electric generating facility with a nameplate capacity of less than 5 megawatts that uses a renewable fuel or technology under </w:t>
      </w:r>
      <w:r>
        <w:t>section 3210, subsection 2, paragraph B‑3</w:t>
      </w:r>
      <w:r>
        <w:t xml:space="preserve"> and is located in the service territory of a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6</w:t>
        <w:t xml:space="preserve">.  </w:t>
      </w:r>
      <w:r>
        <w:rPr>
          <w:b/>
        </w:rPr>
        <w:t xml:space="preserve">Energy storage system</w:t>
        <w:t xml:space="preserve"> </w:t>
      </w:r>
      <w:r>
        <w:t xml:space="preserve"> </w:t>
      </w:r>
      <w:r>
        <w:t xml:space="preserve">"Energy storage system" means a commercially available technology that uses mechanical, chemical or thermal processes for absorbing energy and storing it for a period of time for use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7</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Kilowatt.</w:t>
        <w:t xml:space="preserve"> </w:t>
      </w:r>
      <w:r>
        <w:t xml:space="preserve"> </w:t>
      </w:r>
      <w:r>
        <w:t xml:space="preserve">"Kilowatt" means 1,000 watts, measured in alternating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Kilowatt-hour.</w:t>
        <w:t xml:space="preserve"> </w:t>
      </w:r>
      <w:r>
        <w:t xml:space="preserve"> </w:t>
      </w:r>
      <w:r>
        <w:t xml:space="preserve">"Kilowatt‑hour" means one kilowatt of power sustained for one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10</w:t>
        <w:t xml:space="preserve">.  </w:t>
      </w:r>
      <w:r>
        <w:rPr>
          <w:b/>
        </w:rPr>
        <w:t xml:space="preserve">Megawatt.</w:t>
        <w:t xml:space="preserve"> </w:t>
      </w:r>
      <w:r>
        <w:t xml:space="preserve"> </w:t>
      </w:r>
      <w:r>
        <w:t xml:space="preserve">"Megawatt" means 1,000,000 watts, measured in alternating current.  When used in reference to a generation resource, a megawatt is measured by the generator's nameplate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11</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12</w:t>
        <w:t xml:space="preserve">.  </w:t>
      </w:r>
      <w:r>
        <w:rPr>
          <w:b/>
        </w:rPr>
        <w:t xml:space="preserve">Offer.</w:t>
        <w:t xml:space="preserve"> </w:t>
      </w:r>
      <w:r>
        <w:t xml:space="preserve"> </w:t>
      </w:r>
      <w:r>
        <w:t xml:space="preserve">"Offer" means a proposal to install and operate a distributed generation resource of a specified capacity in exchange for a contract with a standard buyer designated pursuant to </w:t>
      </w:r>
      <w:r>
        <w:t>section 3483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13</w:t>
        <w:t xml:space="preserve">.  </w:t>
      </w:r>
      <w:r>
        <w:rPr>
          <w:b/>
        </w:rPr>
        <w:t xml:space="preserve">Output.</w:t>
        <w:t xml:space="preserve"> </w:t>
      </w:r>
      <w:r>
        <w:t xml:space="preserve"> </w:t>
      </w:r>
      <w:r>
        <w:t xml:space="preserve">"Output" means energy, capacity, renewable energy certificates and all other environmental attributes and market products that are available or may become available from a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14</w:t>
        <w:t xml:space="preserve">.  </w:t>
      </w:r>
      <w:r>
        <w:rPr>
          <w:b/>
        </w:rPr>
        <w:t xml:space="preserve">Project sponsor.</w:t>
        <w:t xml:space="preserve"> </w:t>
      </w:r>
      <w:r>
        <w:t xml:space="preserve"> </w:t>
      </w:r>
      <w:r>
        <w:t xml:space="preserve">"Project sponsor" means an entity or its successor or assignee that owns or operates:</w:t>
      </w:r>
    </w:p>
    <w:p>
      <w:pPr>
        <w:jc w:val="both"/>
        <w:spacing w:before="100" w:after="0"/>
        <w:ind w:start="720"/>
      </w:pPr>
      <w:r>
        <w:rPr/>
        <w:t>A</w:t>
        <w:t xml:space="preserve">.  </w:t>
      </w:r>
      <w:r>
        <w:rPr/>
      </w:r>
      <w:r>
        <w:t xml:space="preserve">A shared distributed generation resource on behalf of subscribers; or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commercial or institutional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15</w:t>
        <w:t xml:space="preserve">.  </w:t>
      </w:r>
      <w:r>
        <w:rPr>
          <w:b/>
        </w:rPr>
        <w:t xml:space="preserve">Qualified bid.</w:t>
        <w:t xml:space="preserve"> </w:t>
      </w:r>
      <w:r>
        <w:t xml:space="preserve"> </w:t>
      </w:r>
      <w:r>
        <w:t xml:space="preserve">"Qualified bid" means a bid to supply the output from a distributed generation resource that the commission determines meets the minimum qualification requirements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16</w:t>
        <w:t xml:space="preserve">.  </w:t>
      </w:r>
      <w:r>
        <w:rPr>
          <w:b/>
        </w:rPr>
        <w:t xml:space="preserve">Rate.</w:t>
        <w:t xml:space="preserve"> </w:t>
      </w:r>
      <w:r>
        <w:t xml:space="preserve"> </w:t>
      </w:r>
      <w:r>
        <w:t xml:space="preserve">"Rate" means a price per kilowatt‑hour of delivered energy as measured by a revenue grade meter, as defined by the commission by rule, at a distributed generation resource's point of connection to the electric 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17</w:t>
        <w:t xml:space="preserve">.  </w:t>
      </w:r>
      <w:r>
        <w:rPr>
          <w:b/>
        </w:rPr>
        <w:t xml:space="preserve">Shared distributed generation resource.</w:t>
        <w:t xml:space="preserve"> </w:t>
      </w:r>
      <w:r>
        <w:t xml:space="preserve"> </w:t>
      </w:r>
      <w:r>
        <w:t xml:space="preserve">"Shared distributed generation resource" means a distributed generation resource that is selected in a procurement under </w:t>
      </w:r>
      <w:r>
        <w:t>section 3486</w:t>
      </w:r>
      <w:r>
        <w:t xml:space="preserve"> the beneficial use of the output of which is owned by or allocated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18</w:t>
        <w:t xml:space="preserve">.  </w:t>
      </w:r>
      <w:r>
        <w:rPr>
          <w:b/>
        </w:rPr>
        <w:t xml:space="preserve">Subscriber.</w:t>
        <w:t xml:space="preserve"> </w:t>
      </w:r>
      <w:r>
        <w:t xml:space="preserve"> </w:t>
      </w:r>
      <w:r>
        <w:t xml:space="preserve">"Subscriber" means a retail customer of a transmission and distribution utility that owns or has the right to a subscription and that has identified an account to which the subscription is attributed.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19</w:t>
        <w:t xml:space="preserve">.  </w:t>
      </w:r>
      <w:r>
        <w:rPr>
          <w:b/>
        </w:rPr>
        <w:t xml:space="preserve">Subscription.</w:t>
        <w:t xml:space="preserve"> </w:t>
      </w:r>
      <w:r>
        <w:t xml:space="preserve"> </w:t>
      </w:r>
      <w:r>
        <w:t xml:space="preserve">"Subscription" means a proportional interest in a shared distributed generation resource.  Each subscription must be sized to represent at least one kilowatt of the resource's generating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