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§6910. Injury to aqueduct penalized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§6910. Injury to aqueduct penalized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§6910. INJURY TO AQUEDUCT PENALIZED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