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262</w:t>
      </w:r>
    </w:p>
    <w:p>
      <w:pPr>
        <w:jc w:val="center"/>
        <w:ind w:start="360"/>
        <w:spacing w:before="300" w:after="300"/>
      </w:pPr>
      <w:r>
        <w:rPr>
          <w:b/>
        </w:rPr>
        <w:t xml:space="preserve">WATER DISTRICTS</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3222</w:t>
        <w:t xml:space="preserve">.  </w:t>
      </w:r>
      <w:r>
        <w:rPr>
          <w:b/>
        </w:rPr>
        <w:t xml:space="preserve">Definition; 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PL 1987, c. 256, §45 (AMD). PL 1987, c. 769, §A136 (AMD). </w:t>
      </w:r>
    </w:p>
    <w:p>
      <w:pPr>
        <w:jc w:val="both"/>
        <w:spacing w:before="100" w:after="100"/>
        <w:ind w:start="1080" w:hanging="720"/>
      </w:pPr>
      <w:r>
        <w:rPr>
          <w:b/>
        </w:rPr>
        <w:t>§</w:t>
        <w:t>3224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1981, c. 541 (AMD). PL 1987, c. 141, §A5 (RP). </w:t>
      </w:r>
    </w:p>
    <w:p>
      <w:pPr>
        <w:jc w:val="both"/>
        <w:spacing w:before="100" w:after="100"/>
        <w:ind w:start="1080" w:hanging="720"/>
      </w:pPr>
      <w:r>
        <w:rPr>
          <w:b/>
        </w:rPr>
        <w:t>§</w:t>
        <w:t>3227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214, §3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262.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262.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262.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