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Fences; liability for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Fences; liability for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Fences; liability for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§1001. FENCES; LIABILITY FOR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