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Secured creditors become corporation and trustees shall convey to 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Secured creditors become corporation and trustees shall convey to 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§1093. SECURED CREDITORS BECOME CORPORATION AND TRUSTEES SHALL CONVEY TO 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