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Corporations may hold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Corporations may hold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Corporations may hold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§2305. CORPORATIONS MAY HOLD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