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Control and regulation of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Control and regulation of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§2324. CONTROL AND REGULATION OF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