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Application for permit;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1971, c. 593, §22 (AMD). PL 1973, c. 447, §§1,2 (AMD). PL 1981, c. 601, §§1-3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§2483. Application for permit;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Application for permit;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§2483. APPLICATION FOR PERMIT;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