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Rules;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438, §1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 Rules;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Rules;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 RULES;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