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§3383. Notice; effective date of certificate;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§3383. Notice; effective date of certificate;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§3383. NOTICE; EFFECTIVE DATE OF CERTIFICATE;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