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Use of limited tickets, personal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Use of limited tickets, personal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§905. USE OF LIMITED TICKETS, PERSONAL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