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§3 (AMD). PL 1969, c. 502, §10 (AMD). PL 1971, c. 616, §12 (AMD). PL 1979, c. 666, §26 (RP). PL 2005, c. 609, §2 (NEW). PL 2007, c. 466, Pt. A,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