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Partial abatement for vessels changing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§1445. PARTIAL ABATEMENT FOR VESSELS CHANGING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