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1483-A</w:t>
        <w:t xml:space="preserve">.  </w:t>
      </w:r>
      <w:r>
        <w:rPr>
          <w:b/>
        </w:rPr>
        <w:t xml:space="preserve">Local option exemption for residents permanently stationed or deployed for military service outside of the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313, §1 (NEW). PL 2011, c. 313, §2 (AFF). PL 2023, c. 565,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§1483-A. Local option exemption for residents permanently stationed or deployed for military service outside of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§1483-A. Local option exemption for residents permanently stationed or deployed for military service outside of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§1483-A. LOCAL OPTION EXEMPTION FOR RESIDENTS PERMANENTLY STATIONED OR DEPLOYED FOR MILITARY SERVICE OUTSIDE OF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