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Refund of sales tax on goods removed from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Refund of sales tax on goods removed from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§2012. REFUND OF SALES TAX ON GOODS REMOVED FROM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