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Due date; payment to Director of Property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Due date; payment to Director of Property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Due date; payment to Director of Property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§2703. DUE DATE; PAYMENT TO DIRECTOR OF PROPERTY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