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5</w:t>
        <w:t xml:space="preserve">.  </w:t>
      </w:r>
      <w:r>
        <w:rPr>
          <w:b/>
        </w:rPr>
        <w:t xml:space="preserve">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9, §1 (AMD). PL 1969, c. 213, §1 (AMD). PL 1979, c. 452, §3 (RPR). PL 1983, c. 57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5.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5.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05.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