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513, §10 (NEW).]</w:t>
      </w:r>
    </w:p>
    <w:p>
      <w:pPr>
        <w:jc w:val="both"/>
        <w:spacing w:before="100" w:after="0"/>
        <w:ind w:start="360"/>
        <w:ind w:firstLine="360"/>
      </w:pPr>
      <w:r>
        <w:rPr>
          <w:b/>
        </w:rPr>
        <w:t>1</w:t>
        <w:t xml:space="preserve">.  </w:t>
      </w:r>
      <w:r>
        <w:rPr>
          <w:b/>
        </w:rPr>
        <w:t xml:space="preserve">Bushel.</w:t>
        <w:t xml:space="preserve"> </w:t>
      </w:r>
      <w:r>
        <w:t xml:space="preserve"> </w:t>
      </w:r>
      <w:r>
        <w:t xml:space="preserve">"Bushel" means a unit of dry capacity equivalent to 2150.4 cubic inches.  For the purposes of this chapter, the conversion figure for pounds of whole shell stock per bushel shall be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 person who holds a wholesale seafood license, a shellfish transportation license or a shellfish certificate and who buys mahogany quahogs from a harvester and distributes that species in wholesale channels of trade.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w:t>
      </w:r>
    </w:p>
    <w:p>
      <w:pPr>
        <w:jc w:val="both"/>
        <w:spacing w:before="100" w:after="0"/>
        <w:ind w:start="360"/>
        <w:ind w:firstLine="360"/>
      </w:pPr>
      <w:r>
        <w:rPr>
          <w:b/>
        </w:rPr>
        <w:t>3</w:t>
        <w:t xml:space="preserve">.  </w:t>
      </w:r>
      <w:r>
        <w:rPr>
          <w:b/>
        </w:rPr>
        <w:t xml:space="preserve">Mahogany quahog.</w:t>
        <w:t xml:space="preserve"> </w:t>
      </w:r>
      <w:r>
        <w:t xml:space="preserve"> </w:t>
      </w:r>
      <w:r>
        <w:t xml:space="preserve">"Mahogany quahog" means a marine mollusk, also known as ocean quahog, Artica islandica, landed in this State and subject to the authority and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