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§581-F. Report to the Bureau of Forestry on land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§581-F. Report to the Bureau of Forestry on land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§581-F. REPORT TO THE BUREAU OF FORESTRY ON LAND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