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Tax priority; deceased's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§606. TAX PRIORITY; DECEASED'S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