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MAINE CODE OF MILITARY JUSTICE</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FROM TITLE 25, SECTION 1301)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w:pPr>
        <w:jc w:val="both"/>
        <w:spacing w:before="100" w:after="100"/>
        <w:ind w:start="360"/>
      </w:pPr>
      <w:r>
        <w:rPr>
          <w:b/>
        </w:rPr>
        <w:t>(REALLOCATED FROM TITLE 25, SECTION 1302)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1979, c. 541, §A259 (AMD). PL 1983, c. 460, §2 (RP). </w:t>
      </w:r>
    </w:p>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FROM TITLE 25, SECTION 1303)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FROM TITLE 25, SECTION 1304)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1305</w:t>
        <w:t xml:space="preserve">.  </w:t>
      </w:r>
      <w:r>
        <w:rPr>
          <w:b/>
        </w:rPr>
        <w:t xml:space="preserve">Places where applicable</w:t>
      </w:r>
    </w:p>
    <w:p>
      <w:pPr>
        <w:jc w:val="both"/>
        <w:spacing w:before="100" w:after="100"/>
        <w:ind w:start="360"/>
      </w:pPr>
      <w:r>
        <w:rPr>
          <w:b/>
        </w:rPr>
        <w:t>(REALLOCATED FROM TITLE 25, SECTION 1305)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FROM TITLE 25, SECTION 1306)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1307</w:t>
        <w:t xml:space="preserve">.  </w:t>
      </w:r>
      <w:r>
        <w:rPr>
          <w:b/>
        </w:rPr>
        <w:t xml:space="preserve">Custody of persons</w:t>
      </w:r>
    </w:p>
    <w:p>
      <w:pPr>
        <w:jc w:val="both"/>
        <w:spacing w:before="100" w:after="100"/>
        <w:ind w:start="360"/>
      </w:pPr>
      <w:r>
        <w:rPr>
          <w:b/>
        </w:rPr>
        <w:t>(REALLOCATED FROM TITLE 25, SECTION 1307)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FROM TITLE 25, SECTION 1308)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FROM TITLE 25, SECTION 1309)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FROM TITLE 25, SECTION 1310)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FROM TITLE 25, SECTION 1311)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FROM TITLE 25, SECTION 1312)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1313</w:t>
        <w:t xml:space="preserve">.  </w:t>
      </w:r>
      <w:r>
        <w:rPr>
          <w:b/>
        </w:rPr>
        <w:t xml:space="preserve">Application of U.S. Manual for Courts-Martial</w:t>
      </w:r>
    </w:p>
    <w:p>
      <w:pPr>
        <w:jc w:val="both"/>
        <w:spacing w:before="100" w:after="100"/>
        <w:ind w:start="360"/>
      </w:pPr>
      <w:r>
        <w:rPr>
          <w:b/>
        </w:rPr>
        <w:t>(REALLOCATED FROM TITLE 25, SECTION 1313)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§80 (AMD). PL 1983, c. 460, §2 (RP). </w:t>
      </w:r>
    </w:p>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FROM TITLE 25, SECTION 1314)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1315</w:t>
        <w:t xml:space="preserve">.  </w:t>
      </w:r>
      <w:r>
        <w:rPr>
          <w:b/>
        </w:rPr>
        <w:t xml:space="preserve">Court-martial</w:t>
      </w:r>
    </w:p>
    <w:p>
      <w:pPr>
        <w:jc w:val="both"/>
        <w:spacing w:before="100" w:after="100"/>
        <w:ind w:start="360"/>
      </w:pPr>
      <w:r>
        <w:rPr>
          <w:b/>
        </w:rPr>
        <w:t>(REALLOCATED FROM TITLE 25, SECTION 1315)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FROM TITLE 25, SECTION 1316)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FROM TITLE 25, SECTION 1317)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FROM TITLE 25, SECTION 1318)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FROM TITLE 25, SECTION 1319)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FROM TITLE 25, SECTION 1320)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1981, c. 650, §2 (AMD). PL 1983, c. 460, §2 (RP). </w:t>
      </w:r>
    </w:p>
    <w:p>
      <w:pPr>
        <w:jc w:val="both"/>
        <w:spacing w:before="100" w:after="100"/>
        <w:ind w:start="1080" w:hanging="720"/>
      </w:pPr>
      <w:r>
        <w:rPr>
          <w:b/>
        </w:rPr>
        <w:t>§</w:t>
        <w:t>1321</w:t>
        <w:t xml:space="preserve">.  </w:t>
      </w:r>
      <w:r>
        <w:rPr>
          <w:b/>
        </w:rPr>
        <w:t xml:space="preserve">Counsel</w:t>
      </w:r>
    </w:p>
    <w:p>
      <w:pPr>
        <w:jc w:val="both"/>
        <w:spacing w:before="100" w:after="100"/>
        <w:ind w:start="360"/>
      </w:pPr>
      <w:r>
        <w:rPr>
          <w:b/>
        </w:rPr>
        <w:t>(REALLOCATED FROM TITLE 25, SECTION 1321)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(REPEALED)</w:t>
      </w:r>
    </w:p>
    <w:p>
      <w:pPr>
        <w:jc w:val="both"/>
        <w:spacing w:before="100" w:after="100"/>
        <w:ind w:start="360"/>
      </w:pPr>
      <w:r>
        <w:rPr>
          <w:b/>
        </w:rPr>
        <w:t>(REALLOCATED FROM TITLE 25,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1323</w:t>
        <w:t xml:space="preserve">.  </w:t>
      </w:r>
      <w:r>
        <w:rPr>
          <w:b/>
        </w:rPr>
        <w:t xml:space="preserve">Members of court-martial</w:t>
      </w:r>
    </w:p>
    <w:p>
      <w:pPr>
        <w:jc w:val="both"/>
        <w:spacing w:before="100" w:after="100"/>
        <w:ind w:start="360"/>
      </w:pPr>
      <w:r>
        <w:rPr>
          <w:b/>
        </w:rPr>
        <w:t>(REALLOCATED FROM TITLE 25, SECTION 1323)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§3 (RAL). PL 1983, c. 460, §2 (RP). </w:t>
      </w:r>
    </w:p>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FROM TITLE 25, SECTION 1324)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FROM TITLE 25, SECTION 1325)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FROM TITLE 25, SECTION 1326)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1977, c. 696, §§328,329 (AMD). PL 1979, c. 541, §§A260,A261 (AMD). PL 1983, c. 460, §2 (RP). </w:t>
      </w:r>
    </w:p>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FROM TITLE 25, SECTION 1327)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FROM TITLE 25, SECTION 1328)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FROM TITLE 25, SECTION 1329)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FROM TITLE 25, SECTION 1330)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FROM TITLE 25, SECTION 1331)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FROM TITLE 25, SECTION 1332)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FROM TITLE 25, SECTION 1333)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1334</w:t>
        <w:t xml:space="preserve">.  </w:t>
      </w:r>
      <w:r>
        <w:rPr>
          <w:b/>
        </w:rPr>
        <w:t xml:space="preserve">Disapproval of findings in sentence</w:t>
      </w:r>
    </w:p>
    <w:p>
      <w:pPr>
        <w:jc w:val="both"/>
        <w:spacing w:before="100" w:after="100"/>
        <w:ind w:start="360"/>
      </w:pPr>
      <w:r>
        <w:rPr>
          <w:b/>
        </w:rPr>
        <w:t>(REALLOCATED FROM TITLE 25, SECTION 1334)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FROM TITLE 25, SECTION 1335)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FROM TITLE 25, SECTION 1336)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FROM TITLE 25, SECTION 1337)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1338</w:t>
        <w:t xml:space="preserve">.  </w:t>
      </w:r>
      <w:r>
        <w:rPr>
          <w:b/>
        </w:rPr>
        <w:t xml:space="preserve">New trial</w:t>
      </w:r>
    </w:p>
    <w:p>
      <w:pPr>
        <w:jc w:val="both"/>
        <w:spacing w:before="100" w:after="100"/>
        <w:ind w:start="360"/>
      </w:pPr>
      <w:r>
        <w:rPr>
          <w:b/>
        </w:rPr>
        <w:t>(REALLOCATED FROM TITLE 25, SECTION 1338)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FROM TITLE 25, SECTION 1339)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1340</w:t>
        <w:t xml:space="preserve">.  </w:t>
      </w:r>
      <w:r>
        <w:rPr>
          <w:b/>
        </w:rPr>
        <w:t xml:space="preserve">Included offenses</w:t>
      </w:r>
    </w:p>
    <w:p>
      <w:pPr>
        <w:jc w:val="both"/>
        <w:spacing w:before="100" w:after="100"/>
        <w:ind w:start="360"/>
      </w:pPr>
      <w:r>
        <w:rPr>
          <w:b/>
        </w:rPr>
        <w:t>(REALLOCATED FROM TITLE 25, SECTION 1340)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FROM TITLE 25, SECTION 1341)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1342</w:t>
        <w:t xml:space="preserve">.  </w:t>
      </w:r>
      <w:r>
        <w:rPr>
          <w:b/>
        </w:rPr>
        <w:t xml:space="preserve">Conspiracy</w:t>
      </w:r>
    </w:p>
    <w:p>
      <w:pPr>
        <w:jc w:val="both"/>
        <w:spacing w:before="100" w:after="100"/>
        <w:ind w:start="360"/>
      </w:pPr>
      <w:r>
        <w:rPr>
          <w:b/>
        </w:rPr>
        <w:t>(REALLOCATED FROM TITLE 25, SECTION 1342)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FROM TITLE 25, SECTION 1343)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FROM TITLE 25, SECTION 1344)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FROM TITLE 25, SECTION 1345)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1346</w:t>
        <w:t xml:space="preserve">.  </w:t>
      </w:r>
      <w:r>
        <w:rPr>
          <w:b/>
        </w:rPr>
        <w:t xml:space="preserve">Disrespect to officer</w:t>
      </w:r>
    </w:p>
    <w:p>
      <w:pPr>
        <w:jc w:val="both"/>
        <w:spacing w:before="100" w:after="100"/>
        <w:ind w:start="360"/>
      </w:pPr>
      <w:r>
        <w:rPr>
          <w:b/>
        </w:rPr>
        <w:t>(REALLOCATED FROM TITLE 25, SECTION 1346)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FROM TITLE 25, SECTION 1347)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FROM TITLE 25, SECTION 1348)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1349</w:t>
        <w:t xml:space="preserve">.  </w:t>
      </w:r>
      <w:r>
        <w:rPr>
          <w:b/>
        </w:rPr>
        <w:t xml:space="preserve">Failure to obey order</w:t>
      </w:r>
    </w:p>
    <w:p>
      <w:pPr>
        <w:jc w:val="both"/>
        <w:spacing w:before="100" w:after="100"/>
        <w:ind w:start="360"/>
      </w:pPr>
      <w:r>
        <w:rPr>
          <w:b/>
        </w:rPr>
        <w:t>(REALLOCATED FROM TITLE 25, SECTION 1349)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FROM TITLE 25, SECTION 1350)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FROM TITLE 25, SECTION 1351)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FROM TITLE 25, SECTION 1352)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1353</w:t>
        <w:t xml:space="preserve">.  </w:t>
      </w:r>
      <w:r>
        <w:rPr>
          <w:b/>
        </w:rPr>
        <w:t xml:space="preserve">Sentinels</w:t>
      </w:r>
    </w:p>
    <w:p>
      <w:pPr>
        <w:jc w:val="both"/>
        <w:spacing w:before="100" w:after="100"/>
        <w:ind w:start="360"/>
      </w:pPr>
      <w:r>
        <w:rPr>
          <w:b/>
        </w:rPr>
        <w:t>(REALLOCATED FROM TITLE 25, SECTION 1353)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1354</w:t>
        <w:t xml:space="preserve">.  </w:t>
      </w:r>
      <w:r>
        <w:rPr>
          <w:b/>
        </w:rPr>
        <w:t xml:space="preserve">Feigning illness to avoid duty</w:t>
      </w:r>
    </w:p>
    <w:p>
      <w:pPr>
        <w:jc w:val="both"/>
        <w:spacing w:before="100" w:after="100"/>
        <w:ind w:start="360"/>
      </w:pPr>
      <w:r>
        <w:rPr>
          <w:b/>
        </w:rPr>
        <w:t>(REALLOCATED FROM TITLE 25, SECTION 1354)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1355</w:t>
        <w:t xml:space="preserve">.  </w:t>
      </w:r>
      <w:r>
        <w:rPr>
          <w:b/>
        </w:rPr>
        <w:t xml:space="preserve">False testimony</w:t>
      </w:r>
    </w:p>
    <w:p>
      <w:pPr>
        <w:jc w:val="both"/>
        <w:spacing w:before="100" w:after="100"/>
        <w:ind w:start="360"/>
      </w:pPr>
      <w:r>
        <w:rPr>
          <w:b/>
        </w:rPr>
        <w:t>(REALLOCATED FROM TITLE 25, SECTION 1355)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MAINE CODE OF MILITARY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MAINE CODE OF MILITARY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27. MAINE CODE OF MILITARY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