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Director and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 Director and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Director and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 DIRECTOR AND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