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§303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 Intentional injury or interference with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Intentional injury or interference with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§165. INTENTIONAL INJURY OR INTERFERENCE WITH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