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Stay of proceeding for military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PL 2003, c. 404, §6 (RPR). PL 2005, c. 353,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 Stay of proceeding for military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Stay of proceeding for military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§389. STAY OF PROCEEDING FOR MILITARY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