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Nonjudicial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§§22-25 (AMD). PL 2001, c. 662,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 Nonjudicial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Nonjudicial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§415. NONJUDICIAL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