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§602-A. Development and implementation of geriatric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§602-A. Development and implementation of geriatric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§602-A. DEVELOPMENT AND IMPLEMENTATION OF GERIATRIC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