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Radioactive Waste Evaluation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309, §6 (NEW). PL 1985, c. 522, §§2,3 (AMD). PL 1987, c. 530, §3 (RPR). PL 1989, c. 890, §§A40,B270 (AMD). PL 1993, c. 664,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§1454. Radioactive Waste Evaluation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Radioactive Waste Evaluation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§1454. RADIOACTIVE WASTE EVALUATION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