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Solid waste management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plan for and implement an integrated approach to solid waste management for solid waste generated in this State and solid waste imported into this State, which must be based on the following order of priority:</w:t>
      </w:r>
    </w:p>
    <w:p>
      <w:pPr>
        <w:jc w:val="both"/>
        <w:spacing w:before="100" w:after="0"/>
        <w:ind w:start="720"/>
      </w:pPr>
      <w:r>
        <w:rPr/>
        <w:t>A</w:t>
        <w:t xml:space="preserve">.  </w:t>
      </w:r>
      <w:r>
        <w:rPr/>
      </w:r>
      <w:r>
        <w:t xml:space="preserve">Reduction of waste generated at the source, including both amount and toxicity of the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Reuse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Recycling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Composting of biodegradable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Waste processing that reduces the volume of waste needing land disposal, including incineration; and</w:t>
      </w:r>
      <w:r>
        <w:t xml:space="preserve">  </w:t>
      </w:r>
      <w:r xmlns:wp="http://schemas.openxmlformats.org/drawingml/2010/wordprocessingDrawing" xmlns:w15="http://schemas.microsoft.com/office/word/2012/wordml">
        <w:rPr>
          <w:rFonts w:ascii="Arial" w:hAnsi="Arial" w:cs="Arial"/>
          <w:sz w:val="22"/>
          <w:szCs w:val="22"/>
        </w:rPr>
        <w:t xml:space="preserve">[PL 2007, c. 583, §7 (AMD).]</w:t>
      </w:r>
    </w:p>
    <w:p>
      <w:pPr>
        <w:jc w:val="both"/>
        <w:spacing w:before="100" w:after="0"/>
        <w:ind w:start="720"/>
      </w:pPr>
      <w:r>
        <w:rPr/>
        <w:t>F</w:t>
        <w:t xml:space="preserve">.  </w:t>
      </w:r>
      <w:r>
        <w:rPr/>
      </w:r>
      <w:r>
        <w:t xml:space="preserve">Land disposal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It is the policy of the State to use the order of priority in this subsection as a guiding principle in making decisions related to 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§7 (AMD).]</w:t>
      </w:r>
    </w:p>
    <w:p>
      <w:pPr>
        <w:jc w:val="both"/>
        <w:spacing w:before="100" w:after="0"/>
        <w:ind w:start="360"/>
        <w:ind w:firstLine="360"/>
      </w:pPr>
      <w:r>
        <w:rPr>
          <w:b/>
        </w:rPr>
        <w:t>2</w:t>
        <w:t xml:space="preserve">.  </w:t>
      </w:r>
      <w:r>
        <w:rPr>
          <w:b/>
        </w:rPr>
        <w:t xml:space="preserve">Waste reduction and diversion.</w:t>
        <w:t xml:space="preserve"> </w:t>
      </w:r>
      <w:r>
        <w:t xml:space="preserve"> </w:t>
      </w:r>
      <w:r>
        <w:t xml:space="preserve">It is the policy of the State to actively promote and encourage waste reduction measures from all sources and maximize waste diversion efforts by encouraging new and expanded uses of solid waste generated in this State as a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2007, c. 192, §2 (AMD). PL 2007, c. 583,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Solid waste management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Solid waste management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 SOLID WASTE MANAGEMENT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