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Enforcement;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§§24,25 (AMD). PL 1999, c. 348, §17 (RP). PL 2009, c. 579,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§2312.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§2312.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