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§3 (AMD). PL 1973, c. 460, §19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§324.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