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w:t>
        <w:t xml:space="preserve">.  </w:t>
      </w:r>
      <w:r>
        <w:rPr>
          <w:b/>
        </w:rPr>
        <w:t xml:space="preserve">Scope of sections 141 -- 147; effect of judgment or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 Scope of sections 141 -- 147; effect of judgment or settlement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 Scope of sections 141 -- 147; effect of judgment or settlement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§148. SCOPE OF SECTIONS 141 -- 147; EFFECT OF JUDGMENT OR SETTLEMENT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