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w:t>
        <w:t xml:space="preserve">.  </w:t>
      </w:r>
      <w:r>
        <w:rPr>
          <w:b/>
        </w:rPr>
        <w:t xml:space="preserve">Liability of third persons; election of employee; subrogation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84 (RPR). PL 1983, c. 479, §11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§68. Liability of third persons; election of employee; subrogation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 Liability of third persons; election of employee; subrogation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§68. LIABILITY OF THIRD PERSONS; ELECTION OF EMPLOYEE; SUBROGATION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