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§1610-M. Additional securities for state-owned facility repair, improvement and construction and hazardous waste cleanup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§1610-M. Additional securities for state-owned facility repair, improvement and construction and hazardous waste cleanup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§1610-M. ADDITIONAL SECURITIES FOR STATE-OWNED FACILITY REPAIR, IMPROVEMENT AND CONSTRUCTION AND HAZARDOUS WASTE CLEANUP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