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§807-B. Authorized immigration and nationality law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§807-B. Authorized immigration and nationality law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§807-B. AUTHORIZED IMMIGRATION AND NATIONALITY LAW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