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Special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 §8 (AMD). PL 1975, c. 622, §15 (AMD). PL 1977, c. 694, §§21,22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§1032. Special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Special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§1032. SPECIAL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