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1062</w:t>
        <w:t xml:space="preserve">.  </w:t>
      </w:r>
      <w:r>
        <w:rPr>
          <w:b/>
        </w:rPr>
        <w:t xml:space="preserve">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337, §§1,2 (AMD). PL 1967, c. 59, §§7,8 (AMD). PL 1969, c. 45, §§3-7 (AMD). PL 1971, c. 17, §§11,12 (AMD). PL 1973, c. 369, §§1,3 (AMD). PL 1975, c. 622, §§17-20 (AMD). PL 1977, c. 696, §39 (AMD). PL 1977, c. 700, §1 (AMD). PL 1979, c. 541, §A30 (AMD). PL 1979, c. 663, §§12-14 (AMD). PL 1981, c. 316, §D1 (AMD). PL 1981, c. 453, §1 (AMD). PL 1981, c. 700, §2 (AMD). PL 1983, c. 45 (AMD). PL 1985, c. 391, §§5-7 (AMD).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§1062.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§1062.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§1062.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