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13063-B</w:t>
        <w:t xml:space="preserve">.  </w:t>
      </w:r>
      <w:r>
        <w:rPr>
          <w:b/>
        </w:rPr>
        <w:t xml:space="preserve">Energy 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§B4 (NEW). PL 2003, c. 2, §L1 (AMD). PL 2003, c. 20, §RR3 (RP). PL 2003, c. 20, §RR18 (AFF). PL 2003, c. 644,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§13063-B. Energy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§13063-B. Energy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§13063-B. ENERGY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